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April 17-22 Band Assignments </w:t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025"/>
        <w:tblGridChange w:id="0">
          <w:tblGrid>
            <w:gridCol w:w="415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ALL students 7:45 - 9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April 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Intervals, tonic, dominant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Games: find the beat, podium communication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book: #23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1st 5 and last 5 measures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Grieg: 1st 4 measures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Beethovan 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DUE TODAY: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 challenge due found here: </w:t>
            </w: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lesson 12 due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Short response to two videos on blog due: written, one page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April 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Returning students: Bb, Eb and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F, Ab concert and chromatic scales. New music: Dvorak play all with dynamic markings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Grieg play with staccato and accents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Newer students: practice new notes from Dvorak. Use rhythm sheets on each note. Then Play each note for 12 seconds, keeping tone even. Focus on AIR!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9 in TE book: know all notes!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three test WED.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April 19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Tonic &amp; dominant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Game: long tone game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#24 in TE book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solo playing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Hannah &amp; Christian play duet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Grieg: last 7 measures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Beethovan: all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Quizlet 3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2 and 3 (test next week on 3)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April 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practice note identification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Instrument units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April 21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practice note identification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Instrument units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April 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check what is due Monday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Due Monday, April 24: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You need to know all notes in TE book through page 9:</w:t>
      </w:r>
      <w:r w:rsidDel="00000000" w:rsidR="00000000" w:rsidRPr="00000000">
        <w:rPr>
          <w:b w:val="1"/>
          <w:sz w:val="20"/>
          <w:szCs w:val="20"/>
          <w:rtl w:val="0"/>
        </w:rPr>
        <w:t xml:space="preserve"> recognize them on staff and know how to finger them on your instrument! Also know ALL notes in Dvorak and Grieg.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There will be a test on these Wednesday the 26th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Concerts: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If you want extra tally points. Concerts are THREE points!!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Thursday, April 20 at 7 pm</w:t>
      </w:r>
      <w:r w:rsidDel="00000000" w:rsidR="00000000" w:rsidRPr="00000000">
        <w:rPr>
          <w:sz w:val="20"/>
          <w:szCs w:val="20"/>
          <w:rtl w:val="0"/>
        </w:rPr>
        <w:t xml:space="preserve">. Chamber Music recital. Calvin College Performing Arts Center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Friday, April 21 at 7 pm.</w:t>
      </w:r>
      <w:r w:rsidDel="00000000" w:rsidR="00000000" w:rsidRPr="00000000">
        <w:rPr>
          <w:sz w:val="20"/>
          <w:szCs w:val="20"/>
          <w:rtl w:val="0"/>
        </w:rPr>
        <w:t xml:space="preserve"> Piano Studio class recital. Calvin College Performing Arts Center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Saturday, April 22 at 7 pm </w:t>
      </w:r>
      <w:r w:rsidDel="00000000" w:rsidR="00000000" w:rsidRPr="00000000">
        <w:rPr>
          <w:sz w:val="20"/>
          <w:szCs w:val="20"/>
          <w:rtl w:val="0"/>
        </w:rPr>
        <w:t xml:space="preserve">Karen Yonkers senior recital: clarinet at Calvin College Performing Arts Center Recital Hall, reception to follow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Tuesday, April 25 at 7 pm</w:t>
      </w:r>
      <w:r w:rsidDel="00000000" w:rsidR="00000000" w:rsidRPr="00000000">
        <w:rPr>
          <w:sz w:val="20"/>
          <w:szCs w:val="20"/>
          <w:rtl w:val="0"/>
        </w:rPr>
        <w:t xml:space="preserve">. Northview HS Band at Max Colley Performing Arts Center: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4451 Hunsberger Ave NE, Grand Rapids, MI 49525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All concerts are FREE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Research Grieg OR Dvorak.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Be prepared to share two facts. For example: when they were born, died, where they lived, what they wrote, the period of music, instruments played, ,jobs they had, interesting personal facts..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Note Identification Sheet</w:t>
      </w:r>
      <w:r w:rsidDel="00000000" w:rsidR="00000000" w:rsidRPr="00000000">
        <w:rPr>
          <w:sz w:val="20"/>
          <w:szCs w:val="20"/>
          <w:rtl w:val="0"/>
        </w:rPr>
        <w:t xml:space="preserve">: complete and turn in Monday.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Quizlet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Complete Unit on your instrument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 options also available: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Musictheory.net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duration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Musictechteacher.com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Instrument, note, or rhythm quizzes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Musicracer.com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and fingering drills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usictheory.net/exercises/note" TargetMode="External"/><Relationship Id="rId6" Type="http://schemas.openxmlformats.org/officeDocument/2006/relationships/hyperlink" Target="http://www.musictheory.net/exercises/note" TargetMode="External"/><Relationship Id="rId7" Type="http://schemas.openxmlformats.org/officeDocument/2006/relationships/hyperlink" Target="http://www.musictechteacher.com/music_quizzes/music_quizzes.htm" TargetMode="External"/><Relationship Id="rId8" Type="http://schemas.openxmlformats.org/officeDocument/2006/relationships/hyperlink" Target="http://musicracer.com/" TargetMode="External"/></Relationships>
</file>